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91A58" w14:textId="684F842F" w:rsidR="00FE1AE2" w:rsidRPr="009A5817" w:rsidRDefault="00A61B52" w:rsidP="00A61B52">
      <w:pPr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南京航空航天大学</w:t>
      </w:r>
      <w:proofErr w:type="gramStart"/>
      <w:r>
        <w:rPr>
          <w:rFonts w:ascii="仿宋" w:eastAsia="仿宋" w:hAnsi="仿宋" w:cs="仿宋" w:hint="eastAsia"/>
          <w:b/>
          <w:sz w:val="32"/>
          <w:szCs w:val="32"/>
        </w:rPr>
        <w:t>思政</w:t>
      </w:r>
      <w:r w:rsidR="00270F48">
        <w:rPr>
          <w:rFonts w:ascii="仿宋" w:eastAsia="仿宋" w:hAnsi="仿宋" w:cs="仿宋" w:hint="eastAsia"/>
          <w:b/>
          <w:sz w:val="32"/>
          <w:szCs w:val="32"/>
        </w:rPr>
        <w:t>课</w:t>
      </w:r>
      <w:proofErr w:type="gramEnd"/>
      <w:r>
        <w:rPr>
          <w:rFonts w:ascii="仿宋" w:eastAsia="仿宋" w:hAnsi="仿宋" w:cs="仿宋" w:hint="eastAsia"/>
          <w:b/>
          <w:sz w:val="32"/>
          <w:szCs w:val="32"/>
        </w:rPr>
        <w:t>教学</w:t>
      </w:r>
      <w:r w:rsidR="00C500AC">
        <w:rPr>
          <w:rFonts w:ascii="仿宋" w:eastAsia="仿宋" w:hAnsi="仿宋" w:cs="仿宋" w:hint="eastAsia"/>
          <w:b/>
          <w:sz w:val="32"/>
          <w:szCs w:val="32"/>
        </w:rPr>
        <w:t>比赛</w:t>
      </w:r>
      <w:r>
        <w:rPr>
          <w:rFonts w:ascii="仿宋" w:eastAsia="仿宋" w:hAnsi="仿宋" w:cs="仿宋" w:hint="eastAsia"/>
          <w:b/>
          <w:sz w:val="32"/>
          <w:szCs w:val="32"/>
        </w:rPr>
        <w:t>评分参考</w:t>
      </w:r>
    </w:p>
    <w:p w14:paraId="72B47A75" w14:textId="77777777" w:rsidR="00FE1AE2" w:rsidRDefault="00FE1AE2">
      <w:pPr>
        <w:jc w:val="left"/>
        <w:rPr>
          <w:rFonts w:ascii="仿宋_GB2312" w:eastAsia="仿宋_GB2312" w:hAnsi="仿宋_GB2312" w:cs="仿宋_GB2312"/>
          <w:b/>
          <w:bCs/>
          <w:szCs w:val="21"/>
        </w:rPr>
      </w:pPr>
    </w:p>
    <w:tbl>
      <w:tblPr>
        <w:tblW w:w="8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9"/>
        <w:gridCol w:w="1078"/>
        <w:gridCol w:w="5058"/>
        <w:gridCol w:w="1313"/>
      </w:tblGrid>
      <w:tr w:rsidR="00A61B52" w:rsidRPr="00270F48" w14:paraId="2320CCAF" w14:textId="77777777" w:rsidTr="00A61B52">
        <w:trPr>
          <w:cantSplit/>
          <w:trHeight w:val="882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AC834" w14:textId="77777777" w:rsidR="00A61B52" w:rsidRPr="00270F48" w:rsidRDefault="00A61B52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 w:rsidRPr="00270F48"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评价</w:t>
            </w:r>
          </w:p>
          <w:p w14:paraId="4E6F235E" w14:textId="77777777" w:rsidR="00A61B52" w:rsidRPr="00270F48" w:rsidRDefault="00A61B52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 w:rsidRPr="00270F48"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指标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BAFF" w14:textId="77777777" w:rsidR="00A61B52" w:rsidRPr="00270F48" w:rsidRDefault="00A61B52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 w:rsidRPr="00270F48"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分值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E870E" w14:textId="77777777" w:rsidR="00A61B52" w:rsidRPr="00270F48" w:rsidRDefault="00A61B52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 w:rsidRPr="00270F48"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评分内容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E354" w14:textId="77777777" w:rsidR="00A61B52" w:rsidRPr="00270F48" w:rsidRDefault="00A61B52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 w:rsidRPr="00270F48"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分值</w:t>
            </w:r>
          </w:p>
        </w:tc>
      </w:tr>
      <w:tr w:rsidR="00A61B52" w:rsidRPr="00270F48" w14:paraId="636F594B" w14:textId="77777777" w:rsidTr="00A61B52">
        <w:trPr>
          <w:cantSplit/>
          <w:trHeight w:val="1251"/>
          <w:jc w:val="center"/>
        </w:trPr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590DC5" w14:textId="77777777" w:rsidR="00A61B52" w:rsidRPr="00270F48" w:rsidRDefault="00A61B52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 w:rsidRPr="00270F48"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教学</w:t>
            </w:r>
          </w:p>
          <w:p w14:paraId="3F72213F" w14:textId="77777777" w:rsidR="00A61B52" w:rsidRPr="00270F48" w:rsidRDefault="00A61B52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 w:rsidRPr="00270F48"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设计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725032" w14:textId="77777777" w:rsidR="00A61B52" w:rsidRPr="00270F48" w:rsidRDefault="00A61B52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70F4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30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B4DA0" w14:textId="41DC6CCA" w:rsidR="00A61B52" w:rsidRPr="00270F48" w:rsidRDefault="00A61B52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70F4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备课充分，精心设计教学各个环节，教学目标、教学内容和教学方法设计</w:t>
            </w:r>
            <w:r w:rsidR="00C024D9" w:rsidRPr="00270F4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规范，条理清晰，符合课程大纲。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DED8F" w14:textId="45CCDCE4" w:rsidR="00A61B52" w:rsidRPr="00270F48" w:rsidRDefault="00A61B52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70F4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  <w:r w:rsidR="00270F48" w:rsidRPr="00270F48">
              <w:rPr>
                <w:rFonts w:ascii="仿宋_GB2312" w:eastAsia="仿宋_GB2312" w:hAnsi="仿宋_GB2312" w:cs="仿宋_GB2312"/>
                <w:sz w:val="24"/>
                <w:szCs w:val="24"/>
              </w:rPr>
              <w:t>0</w:t>
            </w:r>
          </w:p>
        </w:tc>
      </w:tr>
      <w:tr w:rsidR="00A61B52" w:rsidRPr="00270F48" w14:paraId="01E6C55F" w14:textId="77777777" w:rsidTr="00A61B52">
        <w:trPr>
          <w:cantSplit/>
          <w:trHeight w:val="845"/>
          <w:jc w:val="center"/>
        </w:trPr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183FD" w14:textId="77777777" w:rsidR="00A61B52" w:rsidRPr="00270F48" w:rsidRDefault="00A61B52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15069" w14:textId="77777777" w:rsidR="00A61B52" w:rsidRPr="00270F48" w:rsidRDefault="00A61B52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69B45" w14:textId="258F32FD" w:rsidR="00A61B52" w:rsidRPr="00270F48" w:rsidRDefault="00A61B52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70F4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知识讲授符合</w:t>
            </w:r>
            <w:r w:rsidR="00C024D9" w:rsidRPr="00270F4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大</w:t>
            </w:r>
            <w:r w:rsidRPr="00270F4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学生认知规律和教学实际。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F78B6" w14:textId="26D55942" w:rsidR="00A61B52" w:rsidRPr="00270F48" w:rsidRDefault="00A61B52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70F4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  <w:r w:rsidR="00270F48" w:rsidRPr="00270F48">
              <w:rPr>
                <w:rFonts w:ascii="仿宋_GB2312" w:eastAsia="仿宋_GB2312" w:hAnsi="仿宋_GB2312" w:cs="仿宋_GB2312"/>
                <w:sz w:val="24"/>
                <w:szCs w:val="24"/>
              </w:rPr>
              <w:t>0</w:t>
            </w:r>
          </w:p>
        </w:tc>
      </w:tr>
      <w:tr w:rsidR="00A61B52" w:rsidRPr="00270F48" w14:paraId="3A2A2D26" w14:textId="77777777" w:rsidTr="00A61B52">
        <w:trPr>
          <w:cantSplit/>
          <w:trHeight w:val="1251"/>
          <w:jc w:val="center"/>
        </w:trPr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2E8CAE" w14:textId="77777777" w:rsidR="00A61B52" w:rsidRPr="00270F48" w:rsidRDefault="00A61B52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 w:rsidRPr="00270F48"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教学</w:t>
            </w:r>
          </w:p>
          <w:p w14:paraId="4DD7A769" w14:textId="77777777" w:rsidR="00A61B52" w:rsidRPr="00270F48" w:rsidRDefault="00A61B52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 w:rsidRPr="00270F48"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实施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3E3A74" w14:textId="77777777" w:rsidR="00A61B52" w:rsidRPr="00270F48" w:rsidRDefault="00A61B52" w:rsidP="00BE798E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70F4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 w:rsidRPr="00270F48"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3</w:t>
            </w:r>
            <w:r w:rsidRPr="00270F4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6476" w14:textId="6EC02AA7" w:rsidR="00A61B52" w:rsidRPr="00270F48" w:rsidRDefault="00A61B52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70F4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围绕选题设计，教学目的明确，教学思路清晰。能将</w:t>
            </w:r>
            <w:r w:rsidR="00C024D9" w:rsidRPr="00270F4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内容传授与立德树人</w:t>
            </w:r>
            <w:r w:rsidRPr="00270F4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融合，教学内容呈现恰当，教学活动组织合理。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C10F" w14:textId="391F3453" w:rsidR="00A61B52" w:rsidRPr="00270F48" w:rsidRDefault="00A61B52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70F48">
              <w:rPr>
                <w:rFonts w:ascii="仿宋_GB2312" w:eastAsia="仿宋_GB2312" w:hAnsi="仿宋_GB2312" w:cs="仿宋_GB2312"/>
                <w:sz w:val="24"/>
                <w:szCs w:val="24"/>
              </w:rPr>
              <w:t>1</w:t>
            </w:r>
            <w:r w:rsidR="00270F48" w:rsidRPr="00270F48">
              <w:rPr>
                <w:rFonts w:ascii="仿宋_GB2312" w:eastAsia="仿宋_GB2312" w:hAnsi="仿宋_GB2312" w:cs="仿宋_GB2312"/>
                <w:sz w:val="24"/>
                <w:szCs w:val="24"/>
              </w:rPr>
              <w:t>5</w:t>
            </w:r>
          </w:p>
        </w:tc>
      </w:tr>
      <w:tr w:rsidR="00A61B52" w:rsidRPr="00270F48" w14:paraId="542516D1" w14:textId="77777777" w:rsidTr="00A61B52">
        <w:trPr>
          <w:cantSplit/>
          <w:trHeight w:val="1251"/>
          <w:jc w:val="center"/>
        </w:trPr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2D654" w14:textId="77777777" w:rsidR="00A61B52" w:rsidRPr="00270F48" w:rsidRDefault="00A61B52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B55851" w14:textId="77777777" w:rsidR="00A61B52" w:rsidRPr="00270F48" w:rsidRDefault="00A61B52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9E263" w14:textId="7BCB5829" w:rsidR="00A61B52" w:rsidRPr="00270F48" w:rsidRDefault="00A61B52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70F4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善于综合运用现代信息技术手段和数字资源，教学方法运用恰当，教学策略使用有效。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A3F7" w14:textId="60A99723" w:rsidR="00A61B52" w:rsidRPr="00270F48" w:rsidRDefault="00A61B52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70F4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  <w:r w:rsidR="00270F48" w:rsidRPr="00270F48">
              <w:rPr>
                <w:rFonts w:ascii="仿宋_GB2312" w:eastAsia="仿宋_GB2312" w:hAnsi="仿宋_GB2312" w:cs="仿宋_GB2312"/>
                <w:sz w:val="24"/>
                <w:szCs w:val="24"/>
              </w:rPr>
              <w:t>5</w:t>
            </w:r>
          </w:p>
        </w:tc>
      </w:tr>
      <w:tr w:rsidR="00A61B52" w:rsidRPr="00270F48" w14:paraId="08030F5E" w14:textId="77777777" w:rsidTr="00A61B52">
        <w:trPr>
          <w:cantSplit/>
          <w:trHeight w:val="965"/>
          <w:jc w:val="center"/>
        </w:trPr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32D5" w14:textId="77777777" w:rsidR="00A61B52" w:rsidRPr="00270F48" w:rsidRDefault="00A61B52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FE639" w14:textId="77777777" w:rsidR="00A61B52" w:rsidRPr="00270F48" w:rsidRDefault="00A61B52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01889" w14:textId="362D5438" w:rsidR="00A61B52" w:rsidRPr="00270F48" w:rsidRDefault="00A61B52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70F4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注重教学互动，突出学生主体地位，调动学生参与课堂积极性。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A14F7" w14:textId="77777777" w:rsidR="00A61B52" w:rsidRPr="00270F48" w:rsidRDefault="00A61B52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70F4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</w:t>
            </w:r>
          </w:p>
        </w:tc>
      </w:tr>
      <w:tr w:rsidR="00A61B52" w:rsidRPr="00270F48" w14:paraId="7A282A5F" w14:textId="77777777" w:rsidTr="00A61B52">
        <w:trPr>
          <w:cantSplit/>
          <w:trHeight w:val="1067"/>
          <w:jc w:val="center"/>
        </w:trPr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712F22" w14:textId="77777777" w:rsidR="00A61B52" w:rsidRPr="00270F48" w:rsidRDefault="00A61B52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 w:rsidRPr="00270F48"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教学</w:t>
            </w:r>
          </w:p>
          <w:p w14:paraId="292A2F14" w14:textId="77777777" w:rsidR="00A61B52" w:rsidRPr="00270F48" w:rsidRDefault="00A61B52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 w:rsidRPr="00270F48"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效果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5CD254" w14:textId="77777777" w:rsidR="00A61B52" w:rsidRPr="00270F48" w:rsidRDefault="00A61B52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70F4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15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DC5F8" w14:textId="6F294F74" w:rsidR="00A61B52" w:rsidRPr="00270F48" w:rsidRDefault="00A61B52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70F4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注重</w:t>
            </w:r>
            <w:r w:rsidR="00C024D9" w:rsidRPr="00270F4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立德树人</w:t>
            </w:r>
            <w:r w:rsidRPr="00270F4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和价值引领，有效达成教学目标，效果明显。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92B0" w14:textId="77777777" w:rsidR="00A61B52" w:rsidRPr="00270F48" w:rsidRDefault="00A61B52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70F4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</w:p>
        </w:tc>
      </w:tr>
      <w:tr w:rsidR="00A61B52" w:rsidRPr="00270F48" w14:paraId="30D2F90C" w14:textId="77777777" w:rsidTr="00A61B52">
        <w:trPr>
          <w:cantSplit/>
          <w:trHeight w:val="844"/>
          <w:jc w:val="center"/>
        </w:trPr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E86CE" w14:textId="77777777" w:rsidR="00A61B52" w:rsidRPr="00270F48" w:rsidRDefault="00A61B52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B67642" w14:textId="77777777" w:rsidR="00A61B52" w:rsidRPr="00270F48" w:rsidRDefault="00A61B52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B1B3" w14:textId="0134C05C" w:rsidR="00A61B52" w:rsidRPr="00270F48" w:rsidRDefault="00A61B52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70F4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教学语言规范、教学逻辑严谨，感染力强，教学气氛好。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4CCD6" w14:textId="77777777" w:rsidR="00A61B52" w:rsidRPr="00270F48" w:rsidRDefault="00A61B52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70F4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</w:p>
        </w:tc>
      </w:tr>
      <w:tr w:rsidR="00A61B52" w:rsidRPr="00270F48" w14:paraId="1F36496D" w14:textId="77777777" w:rsidTr="00A61B52">
        <w:trPr>
          <w:cantSplit/>
          <w:trHeight w:val="968"/>
          <w:jc w:val="center"/>
        </w:trPr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9155B" w14:textId="77777777" w:rsidR="00A61B52" w:rsidRPr="00270F48" w:rsidRDefault="00A61B52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50F49" w14:textId="77777777" w:rsidR="00A61B52" w:rsidRPr="00270F48" w:rsidRDefault="00A61B52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84B72" w14:textId="431B907A" w:rsidR="00A61B52" w:rsidRPr="00270F48" w:rsidRDefault="00C024D9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70F4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彰</w:t>
            </w:r>
            <w:proofErr w:type="gramStart"/>
            <w:r w:rsidRPr="00270F4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显思政课</w:t>
            </w:r>
            <w:proofErr w:type="gramEnd"/>
            <w:r w:rsidRPr="00270F4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的思想性、理论性和亲和力、针对性。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32BDC" w14:textId="77777777" w:rsidR="00A61B52" w:rsidRPr="00270F48" w:rsidRDefault="00A61B52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70F4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</w:p>
        </w:tc>
      </w:tr>
      <w:tr w:rsidR="00A61B52" w:rsidRPr="00270F48" w14:paraId="6D1C23DC" w14:textId="77777777" w:rsidTr="00A61B52">
        <w:trPr>
          <w:cantSplit/>
          <w:trHeight w:val="1251"/>
          <w:jc w:val="center"/>
        </w:trPr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AB9E69" w14:textId="77777777" w:rsidR="00A61B52" w:rsidRPr="00270F48" w:rsidRDefault="00A61B52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 w:rsidRPr="00270F48"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教师素养与特色创新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E8E461" w14:textId="77777777" w:rsidR="00A61B52" w:rsidRPr="00270F48" w:rsidRDefault="00A61B52" w:rsidP="00BE798E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70F4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 w:rsidRPr="00270F48">
              <w:rPr>
                <w:rFonts w:ascii="仿宋_GB2312" w:eastAsia="仿宋_GB2312" w:hAnsi="仿宋_GB2312" w:cs="仿宋_GB2312"/>
                <w:sz w:val="24"/>
                <w:szCs w:val="24"/>
              </w:rPr>
              <w:t>2</w:t>
            </w:r>
            <w:r w:rsidRPr="00270F4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E4CF5" w14:textId="207AA0F7" w:rsidR="00A61B52" w:rsidRPr="00270F48" w:rsidRDefault="00A61B52" w:rsidP="00270F48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70F4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具有良好的</w:t>
            </w:r>
            <w:proofErr w:type="gramStart"/>
            <w:r w:rsidR="00270F48" w:rsidRPr="00270F4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思政课</w:t>
            </w:r>
            <w:proofErr w:type="gramEnd"/>
            <w:r w:rsidR="00270F48" w:rsidRPr="00270F4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教师</w:t>
            </w:r>
            <w:r w:rsidRPr="00270F4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素养</w:t>
            </w:r>
            <w:r w:rsidR="00270F48" w:rsidRPr="00270F4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，展现政治强、情怀深、思维新、视野广、自律严、人格正特质</w:t>
            </w:r>
            <w:r w:rsidRPr="00270F4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；</w:t>
            </w:r>
            <w:proofErr w:type="gramStart"/>
            <w:r w:rsidRPr="00270F4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教态举止</w:t>
            </w:r>
            <w:proofErr w:type="gramEnd"/>
            <w:r w:rsidRPr="00270F4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得体，精神饱满，综合素质高；个人教学特色突出。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B31A4" w14:textId="77777777" w:rsidR="00A61B52" w:rsidRPr="00270F48" w:rsidRDefault="00A61B52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70F4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</w:t>
            </w:r>
          </w:p>
        </w:tc>
      </w:tr>
      <w:tr w:rsidR="00A61B52" w:rsidRPr="00270F48" w14:paraId="4C74AD51" w14:textId="77777777" w:rsidTr="00C500AC">
        <w:trPr>
          <w:cantSplit/>
          <w:trHeight w:val="1251"/>
          <w:jc w:val="center"/>
        </w:trPr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8B378" w14:textId="77777777" w:rsidR="00A61B52" w:rsidRPr="00270F48" w:rsidRDefault="00A61B52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9E8DF" w14:textId="77777777" w:rsidR="00A61B52" w:rsidRPr="00270F48" w:rsidRDefault="00A61B52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78A9A" w14:textId="77777777" w:rsidR="00A61B52" w:rsidRPr="00270F48" w:rsidRDefault="00A61B52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 w:rsidRPr="00270F4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思政育人</w:t>
            </w:r>
            <w:proofErr w:type="gramEnd"/>
            <w:r w:rsidRPr="00270F48">
              <w:rPr>
                <w:rFonts w:ascii="仿宋_GB2312" w:eastAsia="仿宋_GB2312" w:hAnsi="仿宋_GB2312" w:cs="仿宋_GB2312"/>
                <w:sz w:val="24"/>
                <w:szCs w:val="24"/>
              </w:rPr>
              <w:t>效果好，</w:t>
            </w:r>
            <w:r w:rsidRPr="00270F4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特色鲜明，具有较强的示范性。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D1CBF" w14:textId="77777777" w:rsidR="00A61B52" w:rsidRPr="00270F48" w:rsidRDefault="00A61B52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70F48">
              <w:rPr>
                <w:rFonts w:ascii="仿宋_GB2312" w:eastAsia="仿宋_GB2312" w:hAnsi="仿宋_GB2312" w:cs="仿宋_GB2312"/>
                <w:sz w:val="24"/>
                <w:szCs w:val="24"/>
              </w:rPr>
              <w:t>1</w:t>
            </w:r>
            <w:r w:rsidRPr="00270F4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</w:p>
        </w:tc>
      </w:tr>
      <w:tr w:rsidR="00C500AC" w:rsidRPr="00270F48" w14:paraId="7739566A" w14:textId="77777777" w:rsidTr="00113D84">
        <w:trPr>
          <w:cantSplit/>
          <w:trHeight w:val="699"/>
          <w:jc w:val="center"/>
        </w:trPr>
        <w:tc>
          <w:tcPr>
            <w:tcW w:w="23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1C204" w14:textId="03D2D713" w:rsidR="00C500AC" w:rsidRPr="00270F48" w:rsidRDefault="00C500AC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lastRenderedPageBreak/>
              <w:t>综合得分</w:t>
            </w:r>
          </w:p>
        </w:tc>
        <w:tc>
          <w:tcPr>
            <w:tcW w:w="6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4CFEB" w14:textId="77777777" w:rsidR="00C500AC" w:rsidRPr="00270F48" w:rsidRDefault="00C500AC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14:paraId="3329E5C7" w14:textId="77777777" w:rsidR="00FE1AE2" w:rsidRDefault="00FE1AE2" w:rsidP="00C16FAD"/>
    <w:sectPr w:rsidR="00FE1A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92E2B" w14:textId="77777777" w:rsidR="00E322C3" w:rsidRDefault="00E322C3" w:rsidP="00DD48A3">
      <w:r>
        <w:separator/>
      </w:r>
    </w:p>
  </w:endnote>
  <w:endnote w:type="continuationSeparator" w:id="0">
    <w:p w14:paraId="0B92F9A5" w14:textId="77777777" w:rsidR="00E322C3" w:rsidRDefault="00E322C3" w:rsidP="00DD4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3578F" w14:textId="77777777" w:rsidR="00E322C3" w:rsidRDefault="00E322C3" w:rsidP="00DD48A3">
      <w:r>
        <w:separator/>
      </w:r>
    </w:p>
  </w:footnote>
  <w:footnote w:type="continuationSeparator" w:id="0">
    <w:p w14:paraId="21DF2284" w14:textId="77777777" w:rsidR="00E322C3" w:rsidRDefault="00E322C3" w:rsidP="00DD4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99E"/>
    <w:rsid w:val="00117F7E"/>
    <w:rsid w:val="0026425D"/>
    <w:rsid w:val="00270F48"/>
    <w:rsid w:val="0035355A"/>
    <w:rsid w:val="004073ED"/>
    <w:rsid w:val="00427543"/>
    <w:rsid w:val="0051233A"/>
    <w:rsid w:val="005A4246"/>
    <w:rsid w:val="006D756A"/>
    <w:rsid w:val="00712EB4"/>
    <w:rsid w:val="00732395"/>
    <w:rsid w:val="00763592"/>
    <w:rsid w:val="00781D7E"/>
    <w:rsid w:val="007B599E"/>
    <w:rsid w:val="00870C5C"/>
    <w:rsid w:val="00876CF8"/>
    <w:rsid w:val="009502A6"/>
    <w:rsid w:val="009A5817"/>
    <w:rsid w:val="009B021D"/>
    <w:rsid w:val="009C00E4"/>
    <w:rsid w:val="00A15642"/>
    <w:rsid w:val="00A61B52"/>
    <w:rsid w:val="00AA4D9A"/>
    <w:rsid w:val="00B24C83"/>
    <w:rsid w:val="00B92FCA"/>
    <w:rsid w:val="00BE798E"/>
    <w:rsid w:val="00C024D9"/>
    <w:rsid w:val="00C16FAD"/>
    <w:rsid w:val="00C500AC"/>
    <w:rsid w:val="00C8337F"/>
    <w:rsid w:val="00DD48A3"/>
    <w:rsid w:val="00DF4B16"/>
    <w:rsid w:val="00E322C3"/>
    <w:rsid w:val="00E374F0"/>
    <w:rsid w:val="00E67510"/>
    <w:rsid w:val="00EB017E"/>
    <w:rsid w:val="00F94B80"/>
    <w:rsid w:val="00FE1AE2"/>
    <w:rsid w:val="00FF687D"/>
    <w:rsid w:val="010034BE"/>
    <w:rsid w:val="13E80D1E"/>
    <w:rsid w:val="1857484A"/>
    <w:rsid w:val="419A31FB"/>
    <w:rsid w:val="66C90A42"/>
    <w:rsid w:val="673F628A"/>
    <w:rsid w:val="6B0D7F5C"/>
    <w:rsid w:val="6DD0406B"/>
    <w:rsid w:val="7B85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A3982B"/>
  <w15:docId w15:val="{57BDBD59-C32D-4FCA-976E-6AA48FACD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16FA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16FA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